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9" w:type="dxa"/>
        <w:tblLook w:val="04A0" w:firstRow="1" w:lastRow="0" w:firstColumn="1" w:lastColumn="0" w:noHBand="0" w:noVBand="1"/>
      </w:tblPr>
      <w:tblGrid>
        <w:gridCol w:w="2166"/>
        <w:gridCol w:w="9124"/>
        <w:gridCol w:w="1046"/>
        <w:gridCol w:w="1183"/>
      </w:tblGrid>
      <w:tr w:rsidR="00B62E57" w:rsidTr="00777AE3">
        <w:trPr>
          <w:trHeight w:val="315"/>
        </w:trPr>
        <w:tc>
          <w:tcPr>
            <w:tcW w:w="2166" w:type="dxa"/>
            <w:hideMark/>
          </w:tcPr>
          <w:p w:rsidR="00B62E57" w:rsidRDefault="00B62E5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Checklist</w:t>
            </w:r>
          </w:p>
        </w:tc>
        <w:tc>
          <w:tcPr>
            <w:tcW w:w="9124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046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Done</w:t>
            </w:r>
          </w:p>
        </w:tc>
        <w:tc>
          <w:tcPr>
            <w:tcW w:w="1183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Pass/Fail</w:t>
            </w:r>
          </w:p>
        </w:tc>
      </w:tr>
      <w:tr w:rsidR="00B62E57" w:rsidTr="00777AE3">
        <w:trPr>
          <w:trHeight w:val="615"/>
        </w:trPr>
        <w:tc>
          <w:tcPr>
            <w:tcW w:w="2166" w:type="dxa"/>
            <w:hideMark/>
          </w:tcPr>
          <w:p w:rsidR="00B62E57" w:rsidRPr="00C63BE7" w:rsidRDefault="00B62E57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GUI</w:t>
            </w:r>
          </w:p>
        </w:tc>
        <w:tc>
          <w:tcPr>
            <w:tcW w:w="9124" w:type="dxa"/>
            <w:hideMark/>
          </w:tcPr>
          <w:p w:rsidR="00A52C8D" w:rsidRDefault="00B62E57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GU</w:t>
            </w:r>
            <w:r w:rsidR="00A52C8D">
              <w:rPr>
                <w:rFonts w:ascii="Calibri" w:hAnsi="Calibri" w:cs="Calibri"/>
                <w:i/>
                <w:iCs/>
                <w:color w:val="1F497D"/>
              </w:rPr>
              <w:t>I of the page is seems to be ok?</w:t>
            </w:r>
          </w:p>
          <w:p w:rsidR="00A52C8D" w:rsidRPr="00A52C8D" w:rsidRDefault="00B62E57" w:rsidP="00A52C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A52C8D">
              <w:rPr>
                <w:rFonts w:ascii="Calibri" w:hAnsi="Calibri" w:cs="Calibri"/>
                <w:i/>
                <w:iCs/>
                <w:color w:val="1F497D"/>
              </w:rPr>
              <w:t xml:space="preserve">All edges are being displayed properly. </w:t>
            </w:r>
          </w:p>
          <w:p w:rsidR="00B62E57" w:rsidRPr="00A52C8D" w:rsidRDefault="00B62E57" w:rsidP="00A52C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A52C8D">
              <w:rPr>
                <w:rFonts w:ascii="Calibri" w:hAnsi="Calibri" w:cs="Calibri"/>
                <w:i/>
                <w:iCs/>
                <w:color w:val="1F497D"/>
              </w:rPr>
              <w:t>Checked with the different resolutions.</w:t>
            </w:r>
          </w:p>
          <w:p w:rsidR="00C63BE7" w:rsidRDefault="00C63BE7" w:rsidP="00A52C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A52C8D">
              <w:rPr>
                <w:rFonts w:ascii="Calibri" w:hAnsi="Calibri" w:cs="Calibri"/>
                <w:i/>
                <w:iCs/>
                <w:color w:val="1F497D"/>
              </w:rPr>
              <w:t>Compare it with the Reference Guide</w:t>
            </w:r>
            <w:r w:rsidR="00BD64D2">
              <w:rPr>
                <w:rFonts w:ascii="Calibri" w:hAnsi="Calibri" w:cs="Calibri"/>
                <w:i/>
                <w:iCs/>
                <w:color w:val="1F497D"/>
              </w:rPr>
              <w:t xml:space="preserve"> (buttons/Skin/</w:t>
            </w:r>
            <w:r w:rsidR="003B2CE0">
              <w:rPr>
                <w:rFonts w:ascii="Calibri" w:hAnsi="Calibri" w:cs="Calibri"/>
                <w:i/>
                <w:iCs/>
                <w:color w:val="1F497D"/>
              </w:rPr>
              <w:t>Paging) etc.</w:t>
            </w:r>
            <w:r w:rsidRPr="00A52C8D">
              <w:rPr>
                <w:rFonts w:ascii="Calibri" w:hAnsi="Calibri" w:cs="Calibri"/>
                <w:i/>
                <w:iCs/>
                <w:color w:val="1F497D"/>
              </w:rPr>
              <w:t xml:space="preserve"> </w:t>
            </w:r>
          </w:p>
          <w:p w:rsidR="00A52C8D" w:rsidRDefault="003A616D" w:rsidP="003A616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 xml:space="preserve">Popup/Dialog sizes should be according to the standard and focus should be in center of the page. </w:t>
            </w:r>
          </w:p>
        </w:tc>
        <w:tc>
          <w:tcPr>
            <w:tcW w:w="1046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</w:t>
            </w:r>
          </w:p>
        </w:tc>
      </w:tr>
      <w:tr w:rsidR="00B62E57" w:rsidTr="00777AE3">
        <w:trPr>
          <w:trHeight w:val="315"/>
        </w:trPr>
        <w:tc>
          <w:tcPr>
            <w:tcW w:w="2166" w:type="dxa"/>
            <w:hideMark/>
          </w:tcPr>
          <w:p w:rsidR="00B62E57" w:rsidRPr="00C63BE7" w:rsidRDefault="00B62E57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Tab Order</w:t>
            </w:r>
            <w:r w:rsidR="00777AE3">
              <w:rPr>
                <w:rFonts w:ascii="Calibri" w:hAnsi="Calibri" w:cs="Calibri"/>
                <w:b/>
                <w:color w:val="000000"/>
              </w:rPr>
              <w:t xml:space="preserve">/Drop downs </w:t>
            </w:r>
          </w:p>
        </w:tc>
        <w:tc>
          <w:tcPr>
            <w:tcW w:w="9124" w:type="dxa"/>
            <w:hideMark/>
          </w:tcPr>
          <w:p w:rsidR="00B62E57" w:rsidRDefault="00B62E57" w:rsidP="00BD64D2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Tab order is in sequence</w:t>
            </w:r>
            <w:r w:rsidR="00BD64D2">
              <w:rPr>
                <w:rFonts w:ascii="Calibri" w:hAnsi="Calibri" w:cs="Calibri"/>
                <w:i/>
                <w:iCs/>
                <w:color w:val="1F497D"/>
              </w:rPr>
              <w:t>?</w:t>
            </w:r>
            <w:r w:rsidR="00777AE3">
              <w:rPr>
                <w:rFonts w:ascii="Calibri" w:hAnsi="Calibri" w:cs="Calibri"/>
                <w:i/>
                <w:iCs/>
                <w:color w:val="1F497D"/>
              </w:rPr>
              <w:t xml:space="preserve"> </w:t>
            </w:r>
          </w:p>
          <w:p w:rsidR="00777AE3" w:rsidRDefault="00777AE3" w:rsidP="00BD64D2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 xml:space="preserve">Information which is being displayed in drop down in one format in Lower or upper cases as well as in ascending order. (1-0) &amp; </w:t>
            </w:r>
            <w:r w:rsidR="00947D8C">
              <w:rPr>
                <w:rFonts w:ascii="Calibri" w:hAnsi="Calibri" w:cs="Calibri"/>
                <w:i/>
                <w:iCs/>
                <w:color w:val="1F497D"/>
              </w:rPr>
              <w:t>then (A-Z order).</w:t>
            </w:r>
          </w:p>
        </w:tc>
        <w:tc>
          <w:tcPr>
            <w:tcW w:w="1046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947D8C" w:rsidTr="00777AE3">
        <w:trPr>
          <w:trHeight w:val="315"/>
        </w:trPr>
        <w:tc>
          <w:tcPr>
            <w:tcW w:w="2166" w:type="dxa"/>
            <w:hideMark/>
          </w:tcPr>
          <w:p w:rsidR="00947D8C" w:rsidRPr="00C63BE7" w:rsidRDefault="00947D8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124" w:type="dxa"/>
            <w:hideMark/>
          </w:tcPr>
          <w:p w:rsidR="00947D8C" w:rsidRDefault="00947D8C" w:rsidP="00BD64D2">
            <w:pPr>
              <w:rPr>
                <w:rFonts w:ascii="Calibri" w:hAnsi="Calibri" w:cs="Calibri"/>
                <w:i/>
                <w:iCs/>
                <w:color w:val="1F497D"/>
              </w:rPr>
            </w:pPr>
          </w:p>
        </w:tc>
        <w:tc>
          <w:tcPr>
            <w:tcW w:w="1046" w:type="dxa"/>
            <w:noWrap/>
            <w:hideMark/>
          </w:tcPr>
          <w:p w:rsidR="00947D8C" w:rsidRDefault="00947D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noWrap/>
            <w:hideMark/>
          </w:tcPr>
          <w:p w:rsidR="00947D8C" w:rsidRDefault="0094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62E57" w:rsidTr="00777AE3">
        <w:trPr>
          <w:trHeight w:val="315"/>
        </w:trPr>
        <w:tc>
          <w:tcPr>
            <w:tcW w:w="2166" w:type="dxa"/>
            <w:hideMark/>
          </w:tcPr>
          <w:p w:rsidR="00B62E57" w:rsidRPr="00C63BE7" w:rsidRDefault="00B62E57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Spellings</w:t>
            </w:r>
          </w:p>
        </w:tc>
        <w:tc>
          <w:tcPr>
            <w:tcW w:w="9124" w:type="dxa"/>
            <w:hideMark/>
          </w:tcPr>
          <w:p w:rsidR="00B62E57" w:rsidRDefault="00B62E57" w:rsidP="00BD64D2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There is no spell mistak</w:t>
            </w:r>
            <w:r w:rsidR="00BD64D2">
              <w:rPr>
                <w:rFonts w:ascii="Calibri" w:hAnsi="Calibri" w:cs="Calibri"/>
                <w:i/>
                <w:iCs/>
                <w:color w:val="1F497D"/>
              </w:rPr>
              <w:t>e?</w:t>
            </w:r>
          </w:p>
        </w:tc>
        <w:tc>
          <w:tcPr>
            <w:tcW w:w="1046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B62E57" w:rsidRDefault="00B62E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rPr>
          <w:trHeight w:val="6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Messages</w:t>
            </w:r>
          </w:p>
        </w:tc>
        <w:tc>
          <w:tcPr>
            <w:tcW w:w="9124" w:type="dxa"/>
            <w:hideMark/>
          </w:tcPr>
          <w:p w:rsidR="006C541F" w:rsidRDefault="006C541F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Consistency is being maintained in Messages and messages are grammatically correct as well as understandable.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</w:t>
            </w:r>
          </w:p>
        </w:tc>
      </w:tr>
      <w:tr w:rsidR="006C541F" w:rsidTr="00777AE3">
        <w:trPr>
          <w:trHeight w:val="3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Valid/Invalid Inputs</w:t>
            </w:r>
          </w:p>
        </w:tc>
        <w:tc>
          <w:tcPr>
            <w:tcW w:w="9124" w:type="dxa"/>
            <w:hideMark/>
          </w:tcPr>
          <w:p w:rsidR="006C541F" w:rsidRDefault="006C541F" w:rsidP="00C63BE7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All the proper checks are applied for invalid inputs and no exception occurs.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rPr>
          <w:trHeight w:val="3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Print (if applicable)</w:t>
            </w:r>
          </w:p>
        </w:tc>
        <w:tc>
          <w:tcPr>
            <w:tcW w:w="9124" w:type="dxa"/>
            <w:hideMark/>
          </w:tcPr>
          <w:p w:rsidR="006C541F" w:rsidRDefault="006C541F" w:rsidP="003B2CE0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Standard Page should be used for printing. Information should be completely visible border/edges.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41F" w:rsidTr="00777AE3">
        <w:trPr>
          <w:trHeight w:val="315"/>
        </w:trPr>
        <w:tc>
          <w:tcPr>
            <w:tcW w:w="2166" w:type="dxa"/>
            <w:hideMark/>
          </w:tcPr>
          <w:p w:rsidR="006C541F" w:rsidRPr="00C63BE7" w:rsidRDefault="006C541F" w:rsidP="006E170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Reports</w:t>
            </w:r>
          </w:p>
        </w:tc>
        <w:tc>
          <w:tcPr>
            <w:tcW w:w="9124" w:type="dxa"/>
            <w:hideMark/>
          </w:tcPr>
          <w:p w:rsidR="006C541F" w:rsidRDefault="006C541F" w:rsidP="006E170E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Reports should have the functionality of sorting/Printing/Exporting. (If applicable). It should load the information while changing the page size. (Next/back).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rPr>
          <w:trHeight w:val="37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 xml:space="preserve">Fields Validation </w:t>
            </w:r>
            <w:bookmarkStart w:id="0" w:name="_GoBack"/>
            <w:bookmarkEnd w:id="0"/>
          </w:p>
        </w:tc>
        <w:tc>
          <w:tcPr>
            <w:tcW w:w="9124" w:type="dxa"/>
            <w:hideMark/>
          </w:tcPr>
          <w:p w:rsidR="006C541F" w:rsidRPr="00E83E07" w:rsidRDefault="006C541F" w:rsidP="00E83E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E83E07">
              <w:rPr>
                <w:rFonts w:ascii="Calibri" w:hAnsi="Calibri" w:cs="Calibri"/>
                <w:i/>
                <w:iCs/>
                <w:color w:val="1F497D"/>
              </w:rPr>
              <w:t>Client/Server Side Validation is applied?</w:t>
            </w:r>
          </w:p>
          <w:p w:rsidR="006C541F" w:rsidRPr="00E83E07" w:rsidRDefault="006C541F" w:rsidP="00E83E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E83E07">
              <w:rPr>
                <w:rFonts w:ascii="Calibri" w:hAnsi="Calibri" w:cs="Calibri"/>
                <w:i/>
                <w:iCs/>
                <w:color w:val="1F497D"/>
              </w:rPr>
              <w:t xml:space="preserve">Limit is applied over the all fields?  </w:t>
            </w:r>
          </w:p>
          <w:p w:rsidR="006C541F" w:rsidRPr="00E83E07" w:rsidRDefault="006C541F" w:rsidP="00E83E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E83E07">
              <w:rPr>
                <w:rFonts w:ascii="Calibri" w:hAnsi="Calibri" w:cs="Calibri"/>
                <w:i/>
                <w:iCs/>
                <w:color w:val="1F497D"/>
              </w:rPr>
              <w:t>Mandatory field’s checks are working fine?</w:t>
            </w:r>
          </w:p>
          <w:p w:rsidR="006C541F" w:rsidRPr="00E83E07" w:rsidRDefault="006C541F" w:rsidP="00E83E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E83E07">
              <w:rPr>
                <w:rFonts w:ascii="Calibri" w:hAnsi="Calibri" w:cs="Calibri"/>
                <w:i/>
                <w:iCs/>
                <w:color w:val="1F497D"/>
              </w:rPr>
              <w:t xml:space="preserve">Fields validation is applied according to the data types which are set for the fields from DB. on respective fields. 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</w:t>
            </w:r>
          </w:p>
        </w:tc>
      </w:tr>
      <w:tr w:rsidR="006C541F" w:rsidTr="00777AE3">
        <w:trPr>
          <w:trHeight w:val="375"/>
        </w:trPr>
        <w:tc>
          <w:tcPr>
            <w:tcW w:w="2166" w:type="dxa"/>
            <w:hideMark/>
          </w:tcPr>
          <w:p w:rsidR="006C541F" w:rsidRPr="00777AE3" w:rsidRDefault="006C54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Iframe</w:t>
            </w:r>
          </w:p>
        </w:tc>
        <w:tc>
          <w:tcPr>
            <w:tcW w:w="9124" w:type="dxa"/>
            <w:hideMark/>
          </w:tcPr>
          <w:p w:rsidR="006C541F" w:rsidRDefault="006C541F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Check page is being displaying completely and there is no extra horizontal/vertical scrolling.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</w:t>
            </w:r>
          </w:p>
        </w:tc>
      </w:tr>
      <w:tr w:rsidR="006C541F" w:rsidTr="00777AE3">
        <w:trPr>
          <w:trHeight w:val="37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777AE3">
              <w:rPr>
                <w:rFonts w:ascii="Calibri" w:hAnsi="Calibri" w:cs="Calibri"/>
                <w:b/>
                <w:color w:val="000000"/>
              </w:rPr>
              <w:t>Broken Links</w:t>
            </w:r>
          </w:p>
        </w:tc>
        <w:tc>
          <w:tcPr>
            <w:tcW w:w="9124" w:type="dxa"/>
            <w:hideMark/>
          </w:tcPr>
          <w:p w:rsidR="006C541F" w:rsidRDefault="006C541F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Check if there is any broken link and showing page not found.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rPr>
          <w:trHeight w:val="6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Page Heading/Title</w:t>
            </w:r>
          </w:p>
        </w:tc>
        <w:tc>
          <w:tcPr>
            <w:tcW w:w="9124" w:type="dxa"/>
            <w:hideMark/>
          </w:tcPr>
          <w:p w:rsidR="006C541F" w:rsidRPr="009A5256" w:rsidRDefault="006C541F" w:rsidP="009A52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9A5256">
              <w:rPr>
                <w:rFonts w:ascii="Calibri" w:hAnsi="Calibri" w:cs="Calibri"/>
                <w:i/>
                <w:iCs/>
                <w:color w:val="1F497D"/>
              </w:rPr>
              <w:t>Check that Page heading is available and title is being displayed in title bar. It should not show the page URL.</w:t>
            </w:r>
          </w:p>
          <w:p w:rsidR="00236EF3" w:rsidRPr="009A5256" w:rsidRDefault="00236EF3" w:rsidP="009A52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color w:val="1F497D"/>
              </w:rPr>
            </w:pPr>
            <w:r w:rsidRPr="009A5256">
              <w:rPr>
                <w:rFonts w:ascii="Calibri" w:hAnsi="Calibri" w:cs="Calibri"/>
                <w:i/>
                <w:iCs/>
                <w:color w:val="1F497D"/>
              </w:rPr>
              <w:t>Favicon is available inside the member’s area as well as outside the member’s area.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41F" w:rsidTr="00777AE3">
        <w:trPr>
          <w:trHeight w:val="6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Performance/Load</w:t>
            </w:r>
          </w:p>
        </w:tc>
        <w:tc>
          <w:tcPr>
            <w:tcW w:w="9124" w:type="dxa"/>
            <w:hideMark/>
          </w:tcPr>
          <w:p w:rsidR="006C541F" w:rsidRDefault="006C541F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Check full lengths, max data, and max number of records, check application load and response.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rPr>
          <w:trHeight w:val="3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Shortcuts</w:t>
            </w:r>
          </w:p>
        </w:tc>
        <w:tc>
          <w:tcPr>
            <w:tcW w:w="9124" w:type="dxa"/>
            <w:hideMark/>
          </w:tcPr>
          <w:p w:rsidR="006C541F" w:rsidRDefault="006C541F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Common keyboard shortcuts should work if applicable.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</w:t>
            </w:r>
          </w:p>
        </w:tc>
      </w:tr>
      <w:tr w:rsidR="006C541F" w:rsidTr="00777AE3">
        <w:trPr>
          <w:trHeight w:val="6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Tooltip</w:t>
            </w:r>
          </w:p>
        </w:tc>
        <w:tc>
          <w:tcPr>
            <w:tcW w:w="9124" w:type="dxa"/>
            <w:hideMark/>
          </w:tcPr>
          <w:p w:rsidR="006C541F" w:rsidRDefault="006C541F" w:rsidP="003B2CE0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All graphical images (buttons) and data which are being completely displayed on screen are showing in tooltip.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rPr>
          <w:trHeight w:val="3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Consistency</w:t>
            </w:r>
          </w:p>
        </w:tc>
        <w:tc>
          <w:tcPr>
            <w:tcW w:w="9124" w:type="dxa"/>
            <w:hideMark/>
          </w:tcPr>
          <w:p w:rsidR="006C541F" w:rsidRDefault="006C541F" w:rsidP="003B2CE0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 xml:space="preserve">Module should be consistent in GUI, working and behavior point of view. 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41F" w:rsidTr="00777AE3">
        <w:trPr>
          <w:trHeight w:val="6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Browser's Compatibility</w:t>
            </w:r>
          </w:p>
        </w:tc>
        <w:tc>
          <w:tcPr>
            <w:tcW w:w="9124" w:type="dxa"/>
            <w:hideMark/>
          </w:tcPr>
          <w:p w:rsidR="006C541F" w:rsidRDefault="006C541F" w:rsidP="003B2CE0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Browsers compatibility testing should be performed initially it should work over the different version &amp; modes of the browsers.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rPr>
          <w:trHeight w:val="615"/>
        </w:trPr>
        <w:tc>
          <w:tcPr>
            <w:tcW w:w="2166" w:type="dxa"/>
            <w:hideMark/>
          </w:tcPr>
          <w:p w:rsidR="006C541F" w:rsidRPr="00C63BE7" w:rsidRDefault="006C541F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Database</w:t>
            </w:r>
          </w:p>
        </w:tc>
        <w:tc>
          <w:tcPr>
            <w:tcW w:w="9124" w:type="dxa"/>
            <w:hideMark/>
          </w:tcPr>
          <w:p w:rsidR="006C541F" w:rsidRDefault="006C541F" w:rsidP="00947D8C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Verify that data is being saved/ deleted properly, field’s data type and lengths are properly defined. Also check that created by and dates are being saved or not?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</w:t>
            </w:r>
          </w:p>
        </w:tc>
      </w:tr>
      <w:tr w:rsidR="006C541F" w:rsidTr="00777AE3">
        <w:tc>
          <w:tcPr>
            <w:tcW w:w="2166" w:type="dxa"/>
          </w:tcPr>
          <w:p w:rsidR="006C541F" w:rsidRPr="00C63BE7" w:rsidRDefault="006C541F">
            <w:pPr>
              <w:rPr>
                <w:b/>
              </w:rPr>
            </w:pPr>
            <w:r w:rsidRPr="00C63BE7">
              <w:rPr>
                <w:b/>
              </w:rPr>
              <w:t>Dependencies</w:t>
            </w:r>
          </w:p>
        </w:tc>
        <w:tc>
          <w:tcPr>
            <w:tcW w:w="9124" w:type="dxa"/>
          </w:tcPr>
          <w:p w:rsidR="006C541F" w:rsidRDefault="006C541F">
            <w:r w:rsidRPr="00C63BE7">
              <w:rPr>
                <w:rFonts w:ascii="Calibri" w:hAnsi="Calibri" w:cs="Calibri"/>
                <w:i/>
                <w:iCs/>
                <w:color w:val="1F497D"/>
              </w:rPr>
              <w:t>All dependencies are needs to be verified data is being updated on all respective areas i.e from Admin to ER and ER to MGR/EE. (If Applicable)</w:t>
            </w:r>
          </w:p>
        </w:tc>
        <w:tc>
          <w:tcPr>
            <w:tcW w:w="1046" w:type="dxa"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c>
          <w:tcPr>
            <w:tcW w:w="2166" w:type="dxa"/>
          </w:tcPr>
          <w:p w:rsidR="006C541F" w:rsidRPr="00C63BE7" w:rsidRDefault="006C541F" w:rsidP="006E170E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Scenario Based Testing</w:t>
            </w:r>
          </w:p>
        </w:tc>
        <w:tc>
          <w:tcPr>
            <w:tcW w:w="9124" w:type="dxa"/>
          </w:tcPr>
          <w:p w:rsidR="006C541F" w:rsidRDefault="006C541F" w:rsidP="006E170E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After errors are fixed, test in different ways, even user is not expected to use like that.</w:t>
            </w:r>
          </w:p>
        </w:tc>
        <w:tc>
          <w:tcPr>
            <w:tcW w:w="1046" w:type="dxa"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41F" w:rsidTr="006E170E">
        <w:trPr>
          <w:trHeight w:val="315"/>
        </w:trPr>
        <w:tc>
          <w:tcPr>
            <w:tcW w:w="2166" w:type="dxa"/>
            <w:hideMark/>
          </w:tcPr>
          <w:p w:rsidR="006C541F" w:rsidRPr="00C63BE7" w:rsidRDefault="006C541F" w:rsidP="006E170E">
            <w:pPr>
              <w:rPr>
                <w:rFonts w:ascii="Calibri" w:hAnsi="Calibri" w:cs="Calibri"/>
                <w:b/>
                <w:color w:val="000000"/>
              </w:rPr>
            </w:pPr>
            <w:r w:rsidRPr="00C63BE7">
              <w:rPr>
                <w:rFonts w:ascii="Calibri" w:hAnsi="Calibri" w:cs="Calibri"/>
                <w:b/>
                <w:color w:val="000000"/>
              </w:rPr>
              <w:t>Usability</w:t>
            </w:r>
          </w:p>
        </w:tc>
        <w:tc>
          <w:tcPr>
            <w:tcW w:w="9124" w:type="dxa"/>
            <w:hideMark/>
          </w:tcPr>
          <w:p w:rsidR="006C541F" w:rsidRDefault="006C541F" w:rsidP="006E170E">
            <w:pPr>
              <w:rPr>
                <w:rFonts w:ascii="Calibri" w:hAnsi="Calibri" w:cs="Calibri"/>
                <w:i/>
                <w:iCs/>
                <w:color w:val="1F497D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>See if the module is well common in procedure/functionality that is common in IT field</w:t>
            </w:r>
          </w:p>
        </w:tc>
        <w:tc>
          <w:tcPr>
            <w:tcW w:w="1046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183" w:type="dxa"/>
            <w:noWrap/>
            <w:hideMark/>
          </w:tcPr>
          <w:p w:rsidR="006C541F" w:rsidRDefault="006C541F" w:rsidP="006E17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6C541F" w:rsidTr="00777AE3">
        <w:tc>
          <w:tcPr>
            <w:tcW w:w="2166" w:type="dxa"/>
          </w:tcPr>
          <w:p w:rsidR="006C541F" w:rsidRDefault="006C541F"/>
        </w:tc>
        <w:tc>
          <w:tcPr>
            <w:tcW w:w="9124" w:type="dxa"/>
          </w:tcPr>
          <w:p w:rsidR="006C541F" w:rsidRDefault="006C541F"/>
        </w:tc>
        <w:tc>
          <w:tcPr>
            <w:tcW w:w="1046" w:type="dxa"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</w:tcPr>
          <w:p w:rsidR="006C541F" w:rsidRDefault="006C541F" w:rsidP="006E170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C70BB2" w:rsidRDefault="00C70BB2"/>
    <w:sectPr w:rsidR="00C70BB2" w:rsidSect="00B62E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61" w:rsidRDefault="001F4C61" w:rsidP="00A8164D">
      <w:pPr>
        <w:spacing w:after="0" w:line="240" w:lineRule="auto"/>
      </w:pPr>
      <w:r>
        <w:separator/>
      </w:r>
    </w:p>
  </w:endnote>
  <w:endnote w:type="continuationSeparator" w:id="0">
    <w:p w:rsidR="001F4C61" w:rsidRDefault="001F4C61" w:rsidP="00A8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86" w:rsidRDefault="00721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61" w:rsidRDefault="001F4C61" w:rsidP="00A8164D">
      <w:pPr>
        <w:spacing w:after="0" w:line="240" w:lineRule="auto"/>
      </w:pPr>
      <w:r>
        <w:separator/>
      </w:r>
    </w:p>
  </w:footnote>
  <w:footnote w:type="continuationSeparator" w:id="0">
    <w:p w:rsidR="001F4C61" w:rsidRDefault="001F4C61" w:rsidP="00A8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5"/>
      <w:gridCol w:w="1665"/>
      <w:gridCol w:w="2250"/>
      <w:gridCol w:w="1620"/>
      <w:gridCol w:w="4770"/>
    </w:tblGrid>
    <w:tr w:rsidR="00A8164D" w:rsidRPr="00A25839" w:rsidTr="00947D8C">
      <w:trPr>
        <w:cantSplit/>
        <w:trHeight w:val="639"/>
        <w:jc w:val="center"/>
      </w:trPr>
      <w:tc>
        <w:tcPr>
          <w:tcW w:w="2205" w:type="dxa"/>
          <w:vMerge w:val="restart"/>
          <w:vAlign w:val="center"/>
        </w:tcPr>
        <w:p w:rsidR="00A8164D" w:rsidRDefault="009E7150" w:rsidP="002506B2">
          <w:pPr>
            <w:pStyle w:val="Header"/>
            <w:jc w:val="center"/>
          </w:pPr>
          <w:r w:rsidRPr="009E7150">
            <w:rPr>
              <w:noProof/>
            </w:rPr>
            <w:drawing>
              <wp:inline distT="0" distB="0" distL="0" distR="0">
                <wp:extent cx="1028700" cy="917155"/>
                <wp:effectExtent l="19050" t="0" r="0" b="0"/>
                <wp:docPr id="2" name="Picture 1" descr="Description: EmCentrix Electronic Business Card Image Croppe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EmCentrix Electronic Business Card Image Croppe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799" cy="91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gridSpan w:val="3"/>
        </w:tcPr>
        <w:p w:rsidR="00A8164D" w:rsidRDefault="00A8164D" w:rsidP="00A8164D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General QA Check List </w:t>
          </w:r>
          <w:r>
            <w:rPr>
              <w:bCs/>
              <w:sz w:val="32"/>
              <w:szCs w:val="32"/>
            </w:rPr>
            <w:t>#</w:t>
          </w:r>
          <w:r>
            <w:rPr>
              <w:b/>
              <w:sz w:val="32"/>
              <w:szCs w:val="32"/>
            </w:rPr>
            <w:t xml:space="preserve"> 0001</w:t>
          </w:r>
        </w:p>
      </w:tc>
      <w:tc>
        <w:tcPr>
          <w:tcW w:w="4770" w:type="dxa"/>
          <w:vAlign w:val="center"/>
        </w:tcPr>
        <w:p w:rsidR="00A8164D" w:rsidRPr="00A25839" w:rsidRDefault="00A8164D" w:rsidP="002506B2">
          <w:pPr>
            <w:pStyle w:val="Header"/>
            <w:jc w:val="center"/>
          </w:pPr>
          <w:r>
            <w:t xml:space="preserve">Page </w:t>
          </w:r>
          <w:r w:rsidR="007133B7">
            <w:fldChar w:fldCharType="begin"/>
          </w:r>
          <w:r>
            <w:instrText xml:space="preserve"> PAGE </w:instrText>
          </w:r>
          <w:r w:rsidR="007133B7">
            <w:fldChar w:fldCharType="separate"/>
          </w:r>
          <w:r w:rsidR="00E83E07">
            <w:rPr>
              <w:noProof/>
            </w:rPr>
            <w:t>2</w:t>
          </w:r>
          <w:r w:rsidR="007133B7">
            <w:rPr>
              <w:noProof/>
            </w:rPr>
            <w:fldChar w:fldCharType="end"/>
          </w:r>
          <w:r>
            <w:t xml:space="preserve"> of 2</w:t>
          </w:r>
        </w:p>
      </w:tc>
    </w:tr>
    <w:tr w:rsidR="00A8164D" w:rsidTr="00947D8C">
      <w:trPr>
        <w:cantSplit/>
        <w:trHeight w:val="355"/>
        <w:jc w:val="center"/>
      </w:trPr>
      <w:tc>
        <w:tcPr>
          <w:tcW w:w="2205" w:type="dxa"/>
          <w:vMerge/>
        </w:tcPr>
        <w:p w:rsidR="00A8164D" w:rsidRDefault="00A8164D" w:rsidP="002506B2">
          <w:pPr>
            <w:pStyle w:val="Header"/>
          </w:pPr>
        </w:p>
      </w:tc>
      <w:tc>
        <w:tcPr>
          <w:tcW w:w="1665" w:type="dxa"/>
        </w:tcPr>
        <w:p w:rsidR="00A8164D" w:rsidRDefault="00A8164D" w:rsidP="002506B2">
          <w:pPr>
            <w:pStyle w:val="Header"/>
            <w:jc w:val="center"/>
          </w:pPr>
          <w:r>
            <w:t>Department</w:t>
          </w:r>
        </w:p>
        <w:p w:rsidR="00A8164D" w:rsidRDefault="00A8164D" w:rsidP="002506B2">
          <w:pPr>
            <w:pStyle w:val="Header"/>
            <w:jc w:val="center"/>
          </w:pPr>
          <w:r>
            <w:t>IT</w:t>
          </w:r>
        </w:p>
      </w:tc>
      <w:tc>
        <w:tcPr>
          <w:tcW w:w="2250" w:type="dxa"/>
        </w:tcPr>
        <w:p w:rsidR="00A8164D" w:rsidRDefault="00A8164D" w:rsidP="002506B2">
          <w:pPr>
            <w:pStyle w:val="Header"/>
            <w:jc w:val="center"/>
          </w:pPr>
          <w:r>
            <w:t>Effective date</w:t>
          </w:r>
        </w:p>
        <w:p w:rsidR="00A8164D" w:rsidRDefault="00A8164D" w:rsidP="00A8164D">
          <w:pPr>
            <w:pStyle w:val="Header"/>
            <w:jc w:val="center"/>
          </w:pPr>
          <w:r>
            <w:t>March 10, 2012</w:t>
          </w:r>
        </w:p>
      </w:tc>
      <w:tc>
        <w:tcPr>
          <w:tcW w:w="1620" w:type="dxa"/>
        </w:tcPr>
        <w:p w:rsidR="00A8164D" w:rsidRDefault="00A8164D" w:rsidP="002506B2">
          <w:pPr>
            <w:pStyle w:val="Header"/>
            <w:jc w:val="center"/>
          </w:pPr>
          <w:r>
            <w:t>Code</w:t>
          </w:r>
        </w:p>
        <w:p w:rsidR="00A8164D" w:rsidRDefault="00A8164D" w:rsidP="00A8164D">
          <w:pPr>
            <w:pStyle w:val="Header"/>
            <w:jc w:val="center"/>
          </w:pPr>
          <w:r>
            <w:t>1.1-DD-F-01</w:t>
          </w:r>
        </w:p>
      </w:tc>
      <w:tc>
        <w:tcPr>
          <w:tcW w:w="4770" w:type="dxa"/>
        </w:tcPr>
        <w:p w:rsidR="00A8164D" w:rsidRDefault="00A8164D" w:rsidP="002506B2">
          <w:pPr>
            <w:pStyle w:val="Header"/>
            <w:jc w:val="center"/>
          </w:pPr>
          <w:r>
            <w:t>Version</w:t>
          </w:r>
        </w:p>
        <w:p w:rsidR="00A8164D" w:rsidRDefault="00A8164D" w:rsidP="002506B2">
          <w:pPr>
            <w:pStyle w:val="Header"/>
            <w:jc w:val="center"/>
          </w:pPr>
          <w:r>
            <w:t>1.0</w:t>
          </w:r>
        </w:p>
      </w:tc>
    </w:tr>
    <w:tr w:rsidR="00A8164D" w:rsidTr="00947D8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trHeight w:val="525"/>
        <w:jc w:val="center"/>
      </w:trPr>
      <w:tc>
        <w:tcPr>
          <w:tcW w:w="22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BFBFBF"/>
          <w:vAlign w:val="bottom"/>
          <w:hideMark/>
        </w:tcPr>
        <w:p w:rsidR="00A8164D" w:rsidRPr="00947D8C" w:rsidRDefault="00A8164D" w:rsidP="002506B2">
          <w:pPr>
            <w:rPr>
              <w:rFonts w:ascii="Copperplate Gothic Light" w:hAnsi="Copperplate Gothic Light" w:cs="Calibri"/>
              <w:color w:val="000000"/>
              <w:sz w:val="20"/>
            </w:rPr>
          </w:pPr>
          <w:r w:rsidRPr="00947D8C">
            <w:rPr>
              <w:rFonts w:ascii="Copperplate Gothic Light" w:hAnsi="Copperplate Gothic Light" w:cs="Calibri"/>
              <w:color w:val="000000"/>
              <w:sz w:val="20"/>
            </w:rPr>
            <w:t>Module Name</w:t>
          </w:r>
        </w:p>
      </w:tc>
      <w:tc>
        <w:tcPr>
          <w:tcW w:w="1030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bottom"/>
          <w:hideMark/>
        </w:tcPr>
        <w:p w:rsidR="00A8164D" w:rsidRDefault="00560E30" w:rsidP="002506B2">
          <w:pPr>
            <w:jc w:val="center"/>
            <w:rPr>
              <w:rFonts w:ascii="Calibri" w:hAnsi="Calibri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Calibri" w:hAnsi="Calibri" w:cs="Calibri"/>
              <w:b/>
              <w:bCs/>
              <w:color w:val="000000"/>
              <w:sz w:val="40"/>
              <w:szCs w:val="40"/>
            </w:rPr>
            <w:t>Knowledge Base Module.</w:t>
          </w:r>
        </w:p>
      </w:tc>
    </w:tr>
    <w:tr w:rsidR="00A8164D" w:rsidTr="00947D8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trHeight w:val="615"/>
        <w:jc w:val="center"/>
      </w:trPr>
      <w:tc>
        <w:tcPr>
          <w:tcW w:w="22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BFBFBF"/>
          <w:vAlign w:val="bottom"/>
          <w:hideMark/>
        </w:tcPr>
        <w:p w:rsidR="00A8164D" w:rsidRPr="00947D8C" w:rsidRDefault="00A8164D" w:rsidP="002506B2">
          <w:pPr>
            <w:rPr>
              <w:rFonts w:ascii="Copperplate Gothic Light" w:hAnsi="Copperplate Gothic Light" w:cs="Calibri"/>
              <w:color w:val="000000"/>
              <w:sz w:val="20"/>
            </w:rPr>
          </w:pPr>
          <w:r w:rsidRPr="00947D8C">
            <w:rPr>
              <w:rFonts w:ascii="Copperplate Gothic Light" w:hAnsi="Copperplate Gothic Light" w:cs="Calibri"/>
              <w:color w:val="000000"/>
              <w:sz w:val="20"/>
            </w:rPr>
            <w:t>Module Description</w:t>
          </w:r>
          <w:r w:rsidR="00947D8C" w:rsidRPr="00947D8C">
            <w:rPr>
              <w:rFonts w:ascii="Copperplate Gothic Light" w:hAnsi="Copperplate Gothic Light" w:cs="Calibri"/>
              <w:color w:val="000000"/>
              <w:sz w:val="20"/>
            </w:rPr>
            <w:t>)</w:t>
          </w:r>
        </w:p>
      </w:tc>
      <w:tc>
        <w:tcPr>
          <w:tcW w:w="1030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bottom"/>
          <w:hideMark/>
        </w:tcPr>
        <w:p w:rsidR="00A8164D" w:rsidRDefault="00A8164D" w:rsidP="002506B2">
          <w:pPr>
            <w:rPr>
              <w:rFonts w:ascii="Calibri" w:hAnsi="Calibri" w:cs="Calibri"/>
              <w:b/>
              <w:bCs/>
              <w:color w:val="000000"/>
              <w:sz w:val="36"/>
              <w:szCs w:val="36"/>
            </w:rPr>
          </w:pPr>
          <w:r>
            <w:rPr>
              <w:rFonts w:ascii="Calibri" w:hAnsi="Calibri" w:cs="Calibri"/>
              <w:b/>
              <w:bCs/>
              <w:color w:val="000000"/>
              <w:sz w:val="36"/>
              <w:szCs w:val="36"/>
            </w:rPr>
            <w:t>Please fill out the description of the module.</w:t>
          </w:r>
        </w:p>
      </w:tc>
    </w:tr>
  </w:tbl>
  <w:p w:rsidR="00A8164D" w:rsidRDefault="00A8164D" w:rsidP="0072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E96"/>
    <w:multiLevelType w:val="hybridMultilevel"/>
    <w:tmpl w:val="FA92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35E7"/>
    <w:multiLevelType w:val="hybridMultilevel"/>
    <w:tmpl w:val="3D7A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6239F"/>
    <w:multiLevelType w:val="hybridMultilevel"/>
    <w:tmpl w:val="A296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57"/>
    <w:rsid w:val="00021435"/>
    <w:rsid w:val="000E54B5"/>
    <w:rsid w:val="001224EC"/>
    <w:rsid w:val="001F4C61"/>
    <w:rsid w:val="00236EF3"/>
    <w:rsid w:val="003A616D"/>
    <w:rsid w:val="003B2CE0"/>
    <w:rsid w:val="00457682"/>
    <w:rsid w:val="004B55B3"/>
    <w:rsid w:val="00515F2A"/>
    <w:rsid w:val="00560E30"/>
    <w:rsid w:val="006B14AE"/>
    <w:rsid w:val="006C541F"/>
    <w:rsid w:val="007133B7"/>
    <w:rsid w:val="00721D86"/>
    <w:rsid w:val="00767611"/>
    <w:rsid w:val="00777AE3"/>
    <w:rsid w:val="008C0BA9"/>
    <w:rsid w:val="0091097B"/>
    <w:rsid w:val="00947D8C"/>
    <w:rsid w:val="009A5256"/>
    <w:rsid w:val="009E7150"/>
    <w:rsid w:val="00A52C8D"/>
    <w:rsid w:val="00A8164D"/>
    <w:rsid w:val="00A95283"/>
    <w:rsid w:val="00B62E57"/>
    <w:rsid w:val="00BD64D2"/>
    <w:rsid w:val="00C514E3"/>
    <w:rsid w:val="00C63BE7"/>
    <w:rsid w:val="00C70BB2"/>
    <w:rsid w:val="00C810A5"/>
    <w:rsid w:val="00C8179E"/>
    <w:rsid w:val="00CD473C"/>
    <w:rsid w:val="00E628FA"/>
    <w:rsid w:val="00E83E07"/>
    <w:rsid w:val="00F06A90"/>
    <w:rsid w:val="00FE1811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B9074-15D3-4AA6-AF0D-114B3048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4D"/>
  </w:style>
  <w:style w:type="paragraph" w:styleId="Footer">
    <w:name w:val="footer"/>
    <w:basedOn w:val="Normal"/>
    <w:link w:val="FooterChar"/>
    <w:uiPriority w:val="99"/>
    <w:semiHidden/>
    <w:unhideWhenUsed/>
    <w:rsid w:val="00A8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64D"/>
  </w:style>
  <w:style w:type="paragraph" w:styleId="BalloonText">
    <w:name w:val="Balloon Text"/>
    <w:basedOn w:val="Normal"/>
    <w:link w:val="BalloonTextChar"/>
    <w:uiPriority w:val="99"/>
    <w:semiHidden/>
    <w:unhideWhenUsed/>
    <w:rsid w:val="00A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CBFFB.4BA34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50D2-D443-4CEB-A0BE-A8593404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WZ Bilal Saddozai</cp:lastModifiedBy>
  <cp:revision>18</cp:revision>
  <dcterms:created xsi:type="dcterms:W3CDTF">2012-03-07T04:58:00Z</dcterms:created>
  <dcterms:modified xsi:type="dcterms:W3CDTF">2019-07-25T17:50:00Z</dcterms:modified>
</cp:coreProperties>
</file>